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7034" w14:textId="3CC0AAD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C7DA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C7DA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C7DA9">
        <w:rPr>
          <w:rFonts w:cs="Arial"/>
          <w:noProof w:val="0"/>
          <w:sz w:val="22"/>
          <w:szCs w:val="22"/>
        </w:rPr>
        <w:t>#108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4C7408" w:rsidRPr="004C7408">
        <w:rPr>
          <w:rFonts w:cs="Arial"/>
          <w:noProof w:val="0"/>
          <w:sz w:val="22"/>
          <w:szCs w:val="22"/>
        </w:rPr>
        <w:t>R4-2313734</w:t>
      </w:r>
    </w:p>
    <w:p w14:paraId="203B1DBC" w14:textId="74598DCF" w:rsidR="004E3939" w:rsidRPr="00DA53A0" w:rsidRDefault="00FC7DA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August 21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August 25, 2023</w:t>
      </w:r>
    </w:p>
    <w:p w14:paraId="16F07A89" w14:textId="77777777" w:rsidR="00B97703" w:rsidRDefault="00B97703">
      <w:pPr>
        <w:rPr>
          <w:rFonts w:ascii="Arial" w:hAnsi="Arial" w:cs="Arial"/>
        </w:rPr>
      </w:pPr>
    </w:p>
    <w:p w14:paraId="229986F4" w14:textId="513BF47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D11C9">
        <w:rPr>
          <w:rFonts w:ascii="Arial" w:hAnsi="Arial" w:cs="Arial"/>
          <w:b/>
          <w:sz w:val="22"/>
          <w:szCs w:val="22"/>
        </w:rPr>
        <w:t xml:space="preserve">UE capability and </w:t>
      </w:r>
      <w:r w:rsidR="004A458F">
        <w:rPr>
          <w:rFonts w:ascii="Arial" w:hAnsi="Arial" w:cs="Arial"/>
          <w:b/>
          <w:sz w:val="22"/>
          <w:szCs w:val="22"/>
        </w:rPr>
        <w:t>network assistant s</w:t>
      </w:r>
      <w:r w:rsidR="00FC7DA9">
        <w:rPr>
          <w:rFonts w:ascii="Arial" w:hAnsi="Arial" w:cs="Arial"/>
          <w:b/>
          <w:sz w:val="22"/>
          <w:szCs w:val="22"/>
        </w:rPr>
        <w:t>ignalling for advanced receivers</w:t>
      </w:r>
    </w:p>
    <w:p w14:paraId="76DB066B" w14:textId="75DCDF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923786" w14:textId="4FD21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4368E4E0" w14:textId="500DB31F" w:rsidR="00B97703" w:rsidRPr="008C6C5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 w:rsidRPr="008C6C5C">
        <w:rPr>
          <w:rFonts w:ascii="Arial" w:hAnsi="Arial" w:cs="Arial"/>
          <w:b/>
          <w:bCs/>
          <w:sz w:val="22"/>
          <w:szCs w:val="22"/>
        </w:rPr>
        <w:t>NR_perf_enh3_Demod</w:t>
      </w:r>
    </w:p>
    <w:p w14:paraId="2A212D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C87214" w14:textId="24B726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WG4</w:t>
      </w:r>
    </w:p>
    <w:p w14:paraId="05CD46A1" w14:textId="67E4FA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WG2</w:t>
      </w:r>
    </w:p>
    <w:p w14:paraId="2F1B4E67" w14:textId="1DAF2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WG1</w:t>
      </w:r>
    </w:p>
    <w:bookmarkEnd w:id="8"/>
    <w:bookmarkEnd w:id="9"/>
    <w:p w14:paraId="459B9CE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E05CA7" w14:textId="46A5E5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 Petersen</w:t>
      </w:r>
    </w:p>
    <w:p w14:paraId="234F7F16" w14:textId="3C9A33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karsten.petersen@nokia.com</w:t>
      </w:r>
    </w:p>
    <w:p w14:paraId="3BCB31C1" w14:textId="68C4A4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408CE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996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CA9162" w14:textId="5278CA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DA9">
        <w:rPr>
          <w:color w:val="0070C0"/>
        </w:rPr>
        <w:t>-</w:t>
      </w:r>
    </w:p>
    <w:p w14:paraId="3F3839D0" w14:textId="77777777" w:rsidR="00B97703" w:rsidRDefault="00B97703">
      <w:pPr>
        <w:rPr>
          <w:rFonts w:ascii="Arial" w:hAnsi="Arial" w:cs="Arial"/>
        </w:rPr>
      </w:pPr>
    </w:p>
    <w:p w14:paraId="6B0EB8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63FD91" w14:textId="77777777" w:rsidR="00FC7DA9" w:rsidRPr="00CC40F2" w:rsidRDefault="00FC7DA9" w:rsidP="00FC7DA9">
      <w:pPr>
        <w:spacing w:after="120"/>
      </w:pPr>
      <w:r w:rsidRPr="00CC40F2">
        <w:t>Within the Release 18 work item on further enhancement on NR demodulation performance (</w:t>
      </w:r>
      <w:r w:rsidRPr="00CC40F2">
        <w:rPr>
          <w:lang w:eastAsia="zh-CN"/>
        </w:rPr>
        <w:t>NR_perf_enh3_Demod</w:t>
      </w:r>
      <w:r w:rsidRPr="00CC40F2">
        <w:t xml:space="preserve">), RAN4 </w:t>
      </w:r>
      <w:r w:rsidRPr="00CC40F2">
        <w:rPr>
          <w:lang w:eastAsia="zh-CN"/>
        </w:rPr>
        <w:t xml:space="preserve">has </w:t>
      </w:r>
      <w:r w:rsidRPr="00CC40F2">
        <w:t>discuss</w:t>
      </w:r>
      <w:r w:rsidRPr="00CC40F2">
        <w:rPr>
          <w:lang w:eastAsia="zh-CN"/>
        </w:rPr>
        <w:t>ed</w:t>
      </w:r>
      <w:r w:rsidRPr="00CC40F2">
        <w:t xml:space="preserve"> </w:t>
      </w:r>
      <w:r w:rsidRPr="00CC40F2">
        <w:rPr>
          <w:bCs/>
        </w:rPr>
        <w:t>UE capability and network assistant signalling</w:t>
      </w:r>
      <w:r w:rsidRPr="00CC40F2">
        <w:t xml:space="preserve"> for MU-MIMO advanced receiver(s) for the following scenario:</w:t>
      </w:r>
    </w:p>
    <w:p w14:paraId="3B03A5D4" w14:textId="77777777" w:rsidR="00FC7DA9" w:rsidRPr="00CC40F2" w:rsidRDefault="00FC7DA9" w:rsidP="00FC7DA9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Scenario 1: UE capable of utilizing advance receiver supporting cancellation of 1 or more co-scheduled UEs (via MU-MIMO).</w:t>
      </w:r>
    </w:p>
    <w:p w14:paraId="15FD7D20" w14:textId="77777777" w:rsidR="00FC7DA9" w:rsidRPr="00CC40F2" w:rsidRDefault="00FC7DA9" w:rsidP="00FC7DA9">
      <w:pPr>
        <w:spacing w:after="120"/>
      </w:pPr>
    </w:p>
    <w:p w14:paraId="38B5F690" w14:textId="31B7600D" w:rsidR="00FC7DA9" w:rsidRPr="00CC40F2" w:rsidRDefault="00FC7DA9" w:rsidP="00FC7DA9">
      <w:pPr>
        <w:spacing w:after="120"/>
      </w:pPr>
      <w:r w:rsidRPr="00CC40F2">
        <w:t>As an outcome, RAN4 has agreed the following:</w:t>
      </w:r>
    </w:p>
    <w:p w14:paraId="53308AE8" w14:textId="77777777" w:rsidR="006D60F1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t xml:space="preserve">From the RAN4 perspective, a new Rel-18 </w:t>
      </w:r>
      <w:r w:rsidRPr="00CC40F2">
        <w:rPr>
          <w:lang w:eastAsia="zh-CN"/>
        </w:rPr>
        <w:t xml:space="preserve">NR </w:t>
      </w:r>
      <w:r w:rsidRPr="00CC40F2">
        <w:t>UE capability needs to be defined for MU-MIMO capable UEs:</w:t>
      </w:r>
    </w:p>
    <w:p w14:paraId="797ED02F" w14:textId="52A65C52" w:rsidR="00FC7DA9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 xml:space="preserve">Capability #1: </w:t>
      </w:r>
      <w:r w:rsidRPr="00CC40F2">
        <w:rPr>
          <w:lang w:eastAsia="zh-CN"/>
        </w:rPr>
        <w:t>NR UE capable of using advanced receiver for MU-MIMO.</w:t>
      </w:r>
    </w:p>
    <w:p w14:paraId="39B603E7" w14:textId="77777777" w:rsidR="006D60F1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To perform MU-MIMO using advanced receiver(s), RAN4 has agreed that the UE should have the following default network configuration assumptions for the co-scheduled UEs:</w:t>
      </w:r>
    </w:p>
    <w:p w14:paraId="6E779F28" w14:textId="77777777" w:rsidR="006D60F1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PRB bundling size for the co-scheduled UE</w:t>
      </w:r>
      <w:r w:rsidRPr="00CC40F2">
        <w:rPr>
          <w:lang w:eastAsia="zh-CN"/>
        </w:rPr>
        <w:t xml:space="preserve"> and the </w:t>
      </w:r>
      <w:r w:rsidRPr="00CC40F2">
        <w:rPr>
          <w:u w:val="single"/>
          <w:lang w:eastAsia="zh-CN"/>
        </w:rPr>
        <w:t>Frequency domain resource allocation for the co-schedule UE</w:t>
      </w:r>
      <w:r w:rsidRPr="00CC40F2">
        <w:rPr>
          <w:lang w:eastAsia="zh-CN"/>
        </w:rPr>
        <w:t xml:space="preserve"> within each PRG of the UE: UE assumes in each its PRG, the resource allocation and precoding of the potential DMRS sequence aligned co-scheduled UE(s) in other DM-RS ports of different CDM group are aligned with PRG=2 or 4.</w:t>
      </w:r>
    </w:p>
    <w:p w14:paraId="3EC7835E" w14:textId="77777777" w:rsidR="006D60F1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DMRS power boosting</w:t>
      </w:r>
      <w:r w:rsidRPr="00CC40F2">
        <w:rPr>
          <w:lang w:eastAsia="zh-CN"/>
        </w:rPr>
        <w:t xml:space="preserve"> for the co-scheduled UE(s) is the same as the </w:t>
      </w:r>
      <w:proofErr w:type="gramStart"/>
      <w:r w:rsidRPr="00CC40F2">
        <w:rPr>
          <w:lang w:eastAsia="zh-CN"/>
        </w:rPr>
        <w:t>UE</w:t>
      </w:r>
      <w:proofErr w:type="gramEnd"/>
    </w:p>
    <w:p w14:paraId="23BE51FE" w14:textId="77777777" w:rsidR="006D60F1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Time domain resource allocation information</w:t>
      </w:r>
      <w:r w:rsidRPr="00CC40F2">
        <w:rPr>
          <w:lang w:eastAsia="zh-CN"/>
        </w:rPr>
        <w:t xml:space="preserve"> of the co-scheduled UE(s) is the same as the target </w:t>
      </w:r>
      <w:proofErr w:type="gramStart"/>
      <w:r w:rsidRPr="00CC40F2">
        <w:rPr>
          <w:lang w:eastAsia="zh-CN"/>
        </w:rPr>
        <w:t>UE</w:t>
      </w:r>
      <w:proofErr w:type="gramEnd"/>
    </w:p>
    <w:p w14:paraId="7499EBE6" w14:textId="71C81443" w:rsidR="00FC7DA9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Tentative: [UE assumes the target PDSCH is not overlapped with the CSI-RS of the co-scheduled UE(s)]</w:t>
      </w:r>
    </w:p>
    <w:p w14:paraId="4FFBC320" w14:textId="2984AA78" w:rsidR="00FC7DA9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CC40F2">
        <w:rPr>
          <w:lang w:eastAsia="zh-CN"/>
        </w:rPr>
        <w:t xml:space="preserve">In addition, RAN4 agreed to introduce new Rel-18 optional RRC </w:t>
      </w:r>
      <w:r w:rsidRPr="00CC40F2">
        <w:t>based</w:t>
      </w:r>
      <w:r w:rsidRPr="00CC40F2">
        <w:rPr>
          <w:lang w:eastAsia="zh-CN"/>
        </w:rPr>
        <w:t xml:space="preserve"> network assistant signalling to be created for to assist UEs supporting Capability #1.</w:t>
      </w:r>
    </w:p>
    <w:p w14:paraId="44CF7549" w14:textId="77777777" w:rsidR="00AE1916" w:rsidRPr="00CC40F2" w:rsidRDefault="00FC7DA9" w:rsidP="00112DFB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R</w:t>
      </w:r>
      <w:r w:rsidRPr="00CC40F2">
        <w:t xml:space="preserve">egarding the content of the </w:t>
      </w:r>
      <w:r w:rsidRPr="00CC40F2">
        <w:rPr>
          <w:lang w:eastAsia="zh-CN"/>
        </w:rPr>
        <w:t>Rel-18 new RRC network assistance signalling,</w:t>
      </w:r>
      <w:r w:rsidRPr="00CC40F2">
        <w:t xml:space="preserve"> </w:t>
      </w:r>
      <w:r w:rsidRPr="00CC40F2">
        <w:rPr>
          <w:lang w:eastAsia="zh-CN"/>
        </w:rPr>
        <w:t>for each UE,</w:t>
      </w:r>
      <w:r w:rsidRPr="00CC40F2">
        <w:t xml:space="preserve"> RAN4 has agreed the following:</w:t>
      </w:r>
    </w:p>
    <w:p w14:paraId="361EC279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 xml:space="preserve">PRB bundling size </w:t>
      </w:r>
      <w:r w:rsidRPr="00CC40F2">
        <w:rPr>
          <w:lang w:eastAsia="zh-CN"/>
        </w:rPr>
        <w:t xml:space="preserve">for the co-scheduled UE and the </w:t>
      </w:r>
      <w:r w:rsidRPr="00CC40F2">
        <w:rPr>
          <w:u w:val="single"/>
          <w:lang w:eastAsia="zh-CN"/>
        </w:rPr>
        <w:t>Frequency domain resource allocation</w:t>
      </w:r>
      <w:r w:rsidRPr="00CC40F2">
        <w:rPr>
          <w:lang w:eastAsia="zh-CN"/>
        </w:rPr>
        <w:t xml:space="preserve"> for the co-schedule UE within each PRG of the UE</w:t>
      </w:r>
    </w:p>
    <w:p w14:paraId="516C68E8" w14:textId="77777777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optionally signal if above default assumption is not valid.</w:t>
      </w:r>
    </w:p>
    <w:p w14:paraId="289FEB5B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lastRenderedPageBreak/>
        <w:t>DMRS power boosting</w:t>
      </w:r>
    </w:p>
    <w:p w14:paraId="443091E2" w14:textId="77777777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optionally signal if above default assumption is not valid.</w:t>
      </w:r>
    </w:p>
    <w:p w14:paraId="2D4FBD9F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Time domain resource allocation information</w:t>
      </w:r>
      <w:r w:rsidRPr="00CC40F2">
        <w:rPr>
          <w:lang w:eastAsia="zh-CN"/>
        </w:rPr>
        <w:t xml:space="preserve"> of the co-scheduled UE(s)</w:t>
      </w:r>
    </w:p>
    <w:p w14:paraId="101DA3FD" w14:textId="77777777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optionally signal if above default assumption is not valid.</w:t>
      </w:r>
    </w:p>
    <w:p w14:paraId="03C8FC05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Tentative: [UE assumes the target PDSCH is not overlapped with the CSI-RS of the co-scheduled UE(s)</w:t>
      </w:r>
    </w:p>
    <w:p w14:paraId="51D275A2" w14:textId="77777777" w:rsidR="00AE1916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optionally signal if above default assumption is not valid.]</w:t>
      </w:r>
    </w:p>
    <w:p w14:paraId="7211AFB8" w14:textId="77777777" w:rsidR="00AE1916" w:rsidRPr="00CC40F2" w:rsidRDefault="00FC7DA9" w:rsidP="00112DFB">
      <w:pPr>
        <w:numPr>
          <w:ilvl w:val="1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u w:val="single"/>
          <w:lang w:eastAsia="zh-CN"/>
        </w:rPr>
        <w:t>The MCS table</w:t>
      </w:r>
      <w:r w:rsidRPr="00CC40F2">
        <w:rPr>
          <w:lang w:eastAsia="zh-CN"/>
        </w:rPr>
        <w:t xml:space="preserve"> used by the co-scheduled </w:t>
      </w:r>
      <w:proofErr w:type="gramStart"/>
      <w:r w:rsidRPr="00CC40F2">
        <w:rPr>
          <w:lang w:eastAsia="zh-CN"/>
        </w:rPr>
        <w:t>UEs</w:t>
      </w:r>
      <w:proofErr w:type="gramEnd"/>
    </w:p>
    <w:p w14:paraId="323DF186" w14:textId="12EB9076" w:rsidR="00FC7DA9" w:rsidRPr="00CC40F2" w:rsidRDefault="00FC7DA9" w:rsidP="00112DFB">
      <w:pPr>
        <w:numPr>
          <w:ilvl w:val="2"/>
          <w:numId w:val="8"/>
        </w:numPr>
        <w:overflowPunct/>
        <w:autoSpaceDE/>
        <w:autoSpaceDN/>
        <w:adjustRightInd/>
        <w:spacing w:after="120"/>
        <w:textAlignment w:val="auto"/>
      </w:pPr>
      <w:r w:rsidRPr="00CC40F2">
        <w:rPr>
          <w:lang w:eastAsia="zh-CN"/>
        </w:rPr>
        <w:t>The network can optionally signal if MCS table with 256 QAM or 1024 QAM is used or not.</w:t>
      </w:r>
    </w:p>
    <w:p w14:paraId="74B5EE3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7F90A4" w14:textId="6CD098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7DA9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3BE4436" w14:textId="7B03BB93" w:rsidR="00B97703" w:rsidRPr="00017F23" w:rsidRDefault="00B97703" w:rsidP="00FC7D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7DA9" w:rsidRPr="00CC40F2">
        <w:rPr>
          <w:lang w:eastAsia="zh-CN"/>
        </w:rPr>
        <w:t>RAN4 respectfully request RAN2 to take the above information into account and design the corresponding network assistance signalling for advance receivers.</w:t>
      </w:r>
    </w:p>
    <w:p w14:paraId="054B8AA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12397A" w14:textId="04E17DE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281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61028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5C33C1E1" w14:textId="602570BE" w:rsidR="002F1940" w:rsidRDefault="00610281" w:rsidP="002F1940">
      <w:bookmarkStart w:id="10" w:name="OLE_LINK55"/>
      <w:bookmarkStart w:id="11" w:name="OLE_LINK56"/>
      <w:bookmarkStart w:id="12" w:name="OLE_LINK53"/>
      <w:bookmarkStart w:id="13" w:name="OLE_LINK54"/>
      <w:r w:rsidRPr="00610281">
        <w:t>TSG-RAN WG4 Meeting #108-bis</w:t>
      </w:r>
      <w:r w:rsidR="002F1940">
        <w:tab/>
      </w:r>
      <w:r w:rsidR="005C42B9">
        <w:tab/>
      </w:r>
      <w:r w:rsidRPr="00610281">
        <w:t>9 Oct</w:t>
      </w:r>
      <w:r>
        <w:t>.</w:t>
      </w:r>
      <w:r w:rsidR="002F1940">
        <w:t xml:space="preserve"> </w:t>
      </w:r>
      <w:r>
        <w:t>–</w:t>
      </w:r>
      <w:r w:rsidR="002F1940">
        <w:t xml:space="preserve"> </w:t>
      </w:r>
      <w:r>
        <w:t xml:space="preserve">13 </w:t>
      </w:r>
      <w:proofErr w:type="gramStart"/>
      <w:r>
        <w:t>Oct.,</w:t>
      </w:r>
      <w:proofErr w:type="gramEnd"/>
      <w:r>
        <w:t xml:space="preserve"> 2023</w:t>
      </w:r>
      <w:r w:rsidR="002F1940">
        <w:tab/>
      </w:r>
      <w:r>
        <w:t>Xiamen</w:t>
      </w:r>
      <w:r w:rsidR="002F1940">
        <w:t xml:space="preserve">, </w:t>
      </w:r>
      <w:bookmarkEnd w:id="10"/>
      <w:bookmarkEnd w:id="11"/>
      <w:r>
        <w:t>CN</w:t>
      </w:r>
    </w:p>
    <w:p w14:paraId="48A1B64B" w14:textId="176302B7" w:rsidR="002F1940" w:rsidRPr="002F1940" w:rsidRDefault="00610281" w:rsidP="002F1940">
      <w:r w:rsidRPr="00610281">
        <w:t>TSG-RAN WG4 Meeting #109</w:t>
      </w:r>
      <w:r w:rsidR="002F1940">
        <w:tab/>
      </w:r>
      <w:r w:rsidR="005C42B9">
        <w:tab/>
      </w:r>
      <w:r>
        <w:t>13 Nov.</w:t>
      </w:r>
      <w:r w:rsidR="002F1940">
        <w:t xml:space="preserve"> </w:t>
      </w:r>
      <w:r>
        <w:t>–</w:t>
      </w:r>
      <w:r w:rsidR="002F1940">
        <w:t xml:space="preserve"> </w:t>
      </w:r>
      <w:r>
        <w:t xml:space="preserve">17 </w:t>
      </w:r>
      <w:proofErr w:type="gramStart"/>
      <w:r>
        <w:t>Nov.,</w:t>
      </w:r>
      <w:proofErr w:type="gramEnd"/>
      <w:r>
        <w:t xml:space="preserve"> 2023</w:t>
      </w:r>
      <w:r w:rsidR="002F1940">
        <w:tab/>
      </w:r>
      <w:r>
        <w:t>Chicago</w:t>
      </w:r>
      <w:r w:rsidR="002F1940">
        <w:t xml:space="preserve">, </w:t>
      </w:r>
      <w:r>
        <w:t>US</w:t>
      </w:r>
    </w:p>
    <w:bookmarkEnd w:id="12"/>
    <w:bookmarkEnd w:id="13"/>
    <w:p w14:paraId="7EDB48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C859" w14:textId="77777777" w:rsidR="004276EC" w:rsidRDefault="004276EC">
      <w:pPr>
        <w:spacing w:after="0"/>
      </w:pPr>
      <w:r>
        <w:separator/>
      </w:r>
    </w:p>
  </w:endnote>
  <w:endnote w:type="continuationSeparator" w:id="0">
    <w:p w14:paraId="1458D042" w14:textId="77777777" w:rsidR="004276EC" w:rsidRDefault="004276EC">
      <w:pPr>
        <w:spacing w:after="0"/>
      </w:pPr>
      <w:r>
        <w:continuationSeparator/>
      </w:r>
    </w:p>
  </w:endnote>
  <w:endnote w:type="continuationNotice" w:id="1">
    <w:p w14:paraId="0ADF9E19" w14:textId="77777777" w:rsidR="004276EC" w:rsidRDefault="00427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A9C0" w14:textId="77777777" w:rsidR="004276EC" w:rsidRDefault="004276EC">
      <w:pPr>
        <w:spacing w:after="0"/>
      </w:pPr>
      <w:r>
        <w:separator/>
      </w:r>
    </w:p>
  </w:footnote>
  <w:footnote w:type="continuationSeparator" w:id="0">
    <w:p w14:paraId="55CD97AC" w14:textId="77777777" w:rsidR="004276EC" w:rsidRDefault="004276EC">
      <w:pPr>
        <w:spacing w:after="0"/>
      </w:pPr>
      <w:r>
        <w:continuationSeparator/>
      </w:r>
    </w:p>
  </w:footnote>
  <w:footnote w:type="continuationNotice" w:id="1">
    <w:p w14:paraId="02AE3D81" w14:textId="77777777" w:rsidR="004276EC" w:rsidRDefault="004276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7E0675"/>
    <w:multiLevelType w:val="hybridMultilevel"/>
    <w:tmpl w:val="B26A191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05A5110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66495"/>
    <w:multiLevelType w:val="hybridMultilevel"/>
    <w:tmpl w:val="F2A2E4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379886">
    <w:abstractNumId w:val="7"/>
  </w:num>
  <w:num w:numId="2" w16cid:durableId="214510539">
    <w:abstractNumId w:val="6"/>
  </w:num>
  <w:num w:numId="3" w16cid:durableId="1112096689">
    <w:abstractNumId w:val="5"/>
  </w:num>
  <w:num w:numId="4" w16cid:durableId="1887180456">
    <w:abstractNumId w:val="1"/>
  </w:num>
  <w:num w:numId="5" w16cid:durableId="493497691">
    <w:abstractNumId w:val="2"/>
  </w:num>
  <w:num w:numId="6" w16cid:durableId="918363673">
    <w:abstractNumId w:val="3"/>
  </w:num>
  <w:num w:numId="7" w16cid:durableId="1334337727">
    <w:abstractNumId w:val="0"/>
  </w:num>
  <w:num w:numId="8" w16cid:durableId="109066194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2DFB"/>
    <w:rsid w:val="002F1940"/>
    <w:rsid w:val="00383545"/>
    <w:rsid w:val="004276EC"/>
    <w:rsid w:val="00433500"/>
    <w:rsid w:val="00433F71"/>
    <w:rsid w:val="00440D43"/>
    <w:rsid w:val="004A458F"/>
    <w:rsid w:val="004C7408"/>
    <w:rsid w:val="004E3939"/>
    <w:rsid w:val="0055435A"/>
    <w:rsid w:val="005C42B9"/>
    <w:rsid w:val="00610281"/>
    <w:rsid w:val="006D60F1"/>
    <w:rsid w:val="007D11C9"/>
    <w:rsid w:val="007F4F92"/>
    <w:rsid w:val="008C6C5C"/>
    <w:rsid w:val="008D772F"/>
    <w:rsid w:val="0099764C"/>
    <w:rsid w:val="00AE1916"/>
    <w:rsid w:val="00AE4860"/>
    <w:rsid w:val="00B36532"/>
    <w:rsid w:val="00B52A23"/>
    <w:rsid w:val="00B80C1A"/>
    <w:rsid w:val="00B97703"/>
    <w:rsid w:val="00CC40F2"/>
    <w:rsid w:val="00CF6087"/>
    <w:rsid w:val="00DC0956"/>
    <w:rsid w:val="00DF6A1E"/>
    <w:rsid w:val="00E41830"/>
    <w:rsid w:val="00FC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5AIRPNAIUNRU-1328258698-25467</_dlc_DocId>
    <HideFromDelve xmlns="71c5aaf6-e6ce-465b-b873-5148d2a4c105">false</HideFromDelve>
    <_dlc_DocIdUrl xmlns="71c5aaf6-e6ce-465b-b873-5148d2a4c105">
      <Url>https://nokia.sharepoint.com/sites/c5g/5gradio/_layouts/15/DocIdRedir.aspx?ID=5AIRPNAIUNRU-1328258698-25467</Url>
      <Description>5AIRPNAIUNRU-1328258698-25467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B2304-2135-4B40-BF43-31A1CDD0F0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948B73-117D-4591-A44D-17527FACD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AB004-A615-4633-BBC2-5F203445C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E0968-9EDA-49E1-A79B-680C6E5BA18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A1D7C6-0898-4E14-97B0-F9D5B547D6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418</Words>
  <Characters>2835</Characters>
  <Application>Microsoft Office Word</Application>
  <DocSecurity>0</DocSecurity>
  <Lines>78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21</cp:revision>
  <cp:lastPrinted>2002-04-23T07:10:00Z</cp:lastPrinted>
  <dcterms:created xsi:type="dcterms:W3CDTF">2020-01-14T15:01:00Z</dcterms:created>
  <dcterms:modified xsi:type="dcterms:W3CDTF">2023-08-11T18:39:00Z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9b89af44-17c5-48da-b461-4e40e247340a</vt:lpwstr>
  </property>
  <property fmtid="{D5CDD505-2E9C-101B-9397-08002B2CF9AE}" pid="4" name="MediaServiceImageTags">
    <vt:lpwstr/>
  </property>
</Properties>
</file>